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Kellett James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3939 TECHNOLOGY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MAUMEE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&amp;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 rights accrued on previously granted restricted stock units and become exercisable proportionately with the restricted stock units to which they relate. Each dividend equivalent right is the economic equivalent of one share of Dana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James D. Kellett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7668"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3341</Characters>
  <CharactersWithSpaces>3887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